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F1" w:rsidRPr="007C7A48" w:rsidRDefault="00BE6DF1" w:rsidP="00E07E2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C7A4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Приказ Росстата </w:t>
      </w:r>
    </w:p>
    <w:p w:rsidR="00BE6DF1" w:rsidRPr="007C7A48" w:rsidRDefault="00BE6DF1" w:rsidP="00E07E2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C7A4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от 09.04.2013 N 140</w:t>
      </w:r>
    </w:p>
    <w:p w:rsidR="00BE6DF1" w:rsidRPr="007C7A48" w:rsidRDefault="00BE6DF1" w:rsidP="00E07E2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C7A4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"Об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условий пользования недрами при поисках, разведке и добыче углеводородного сырья"</w:t>
      </w:r>
    </w:p>
    <w:p w:rsidR="00BE6DF1" w:rsidRPr="00E07E2F" w:rsidRDefault="00BE6DF1" w:rsidP="00E07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6DF1" w:rsidRPr="00E07E2F" w:rsidRDefault="00BE6DF1" w:rsidP="00E07E2F">
      <w:pPr>
        <w:spacing w:after="0" w:line="240" w:lineRule="auto"/>
        <w:ind w:firstLine="547"/>
        <w:rPr>
          <w:rFonts w:ascii="Times New Roman" w:hAnsi="Times New Roman"/>
          <w:sz w:val="24"/>
          <w:szCs w:val="24"/>
          <w:lang w:eastAsia="ru-RU"/>
        </w:rPr>
      </w:pPr>
      <w:r w:rsidRPr="00E07E2F">
        <w:rPr>
          <w:rFonts w:ascii="Times New Roman" w:hAnsi="Times New Roman"/>
          <w:sz w:val="24"/>
          <w:szCs w:val="24"/>
          <w:lang w:eastAsia="ru-RU"/>
        </w:rPr>
        <w:t>В соответствии с 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BE6DF1" w:rsidRPr="00E07E2F" w:rsidRDefault="00BE6DF1" w:rsidP="00E07E2F">
      <w:pPr>
        <w:spacing w:after="0" w:line="240" w:lineRule="auto"/>
        <w:ind w:firstLine="547"/>
        <w:rPr>
          <w:rFonts w:ascii="Times New Roman" w:hAnsi="Times New Roman"/>
          <w:sz w:val="24"/>
          <w:szCs w:val="24"/>
          <w:lang w:eastAsia="ru-RU"/>
        </w:rPr>
      </w:pPr>
      <w:r w:rsidRPr="00E07E2F">
        <w:rPr>
          <w:rFonts w:ascii="Times New Roman" w:hAnsi="Times New Roman"/>
          <w:sz w:val="24"/>
          <w:szCs w:val="24"/>
          <w:lang w:eastAsia="ru-RU"/>
        </w:rPr>
        <w:t>1. Утвердить представленную Федеральным агентством по недропользованию прилагаемую годовую форму федерального статистического наблюдения N 1-ЛС "Сведения о выполнении условий пользования недрами при поисках, разведке и добыче углеводородного сырья" с указаниями по ее заполнению для сбора и обработки данных в системе Роснедр и ввести ее в действие с отчета за 2013 год.</w:t>
      </w:r>
    </w:p>
    <w:p w:rsidR="00BE6DF1" w:rsidRPr="00E07E2F" w:rsidRDefault="00BE6DF1" w:rsidP="00E07E2F">
      <w:pPr>
        <w:spacing w:after="0" w:line="240" w:lineRule="auto"/>
        <w:ind w:firstLine="547"/>
        <w:rPr>
          <w:rFonts w:ascii="Times New Roman" w:hAnsi="Times New Roman"/>
          <w:sz w:val="24"/>
          <w:szCs w:val="24"/>
          <w:lang w:eastAsia="ru-RU"/>
        </w:rPr>
      </w:pPr>
      <w:r w:rsidRPr="00E07E2F">
        <w:rPr>
          <w:rFonts w:ascii="Times New Roman" w:hAnsi="Times New Roman"/>
          <w:sz w:val="24"/>
          <w:szCs w:val="24"/>
          <w:lang w:eastAsia="ru-RU"/>
        </w:rPr>
        <w:t>2. Установить предоставление данных по указанной в пункте 1 настоящего приказа форме федерального статистического наблюдения по адресам и в сроки, установленные в форме.</w:t>
      </w:r>
    </w:p>
    <w:p w:rsidR="00BE6DF1" w:rsidRPr="00E07E2F" w:rsidRDefault="00BE6DF1" w:rsidP="00E07E2F">
      <w:pPr>
        <w:spacing w:after="0" w:line="240" w:lineRule="auto"/>
        <w:ind w:firstLine="547"/>
        <w:rPr>
          <w:rFonts w:ascii="Times New Roman" w:hAnsi="Times New Roman"/>
          <w:sz w:val="24"/>
          <w:szCs w:val="24"/>
          <w:lang w:eastAsia="ru-RU"/>
        </w:rPr>
      </w:pPr>
      <w:r w:rsidRPr="00E07E2F">
        <w:rPr>
          <w:rFonts w:ascii="Times New Roman" w:hAnsi="Times New Roman"/>
          <w:sz w:val="24"/>
          <w:szCs w:val="24"/>
          <w:lang w:eastAsia="ru-RU"/>
        </w:rPr>
        <w:t>3. С введением указанного в пункте 1 настоящего приказа статистического инструментария признать утратившим силу постановление Росстата от 4 июня 2007 г. N 43 "Об утверждении статистического инструментария для организации МПР России статистического наблюдения за выполнением условий пользования недрами при добыче углеводородного сырья и твердых полезных ископаемых" в части утверждения формы федерального статистического наблюдения N 1-ЛС.</w:t>
      </w:r>
    </w:p>
    <w:p w:rsidR="00BE6DF1" w:rsidRPr="00E07E2F" w:rsidRDefault="00BE6DF1" w:rsidP="00E07E2F">
      <w:pPr>
        <w:spacing w:after="0" w:line="240" w:lineRule="auto"/>
        <w:ind w:firstLine="547"/>
        <w:rPr>
          <w:rFonts w:ascii="Times New Roman" w:hAnsi="Times New Roman"/>
          <w:sz w:val="24"/>
          <w:szCs w:val="24"/>
          <w:lang w:eastAsia="ru-RU"/>
        </w:rPr>
      </w:pPr>
      <w:r w:rsidRPr="00E07E2F">
        <w:rPr>
          <w:rFonts w:ascii="Times New Roman" w:hAnsi="Times New Roman"/>
          <w:sz w:val="24"/>
          <w:szCs w:val="24"/>
          <w:lang w:eastAsia="ru-RU"/>
        </w:rPr>
        <w:t> </w:t>
      </w:r>
    </w:p>
    <w:p w:rsidR="00BE6DF1" w:rsidRPr="00E07E2F" w:rsidRDefault="00BE6DF1" w:rsidP="007C7A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7E2F">
        <w:rPr>
          <w:rFonts w:ascii="Times New Roman" w:hAnsi="Times New Roman"/>
          <w:sz w:val="24"/>
          <w:szCs w:val="24"/>
          <w:lang w:eastAsia="ru-RU"/>
        </w:rPr>
        <w:t>Руководитель Федеральной службы</w:t>
      </w:r>
    </w:p>
    <w:p w:rsidR="00BE6DF1" w:rsidRPr="00E07E2F" w:rsidRDefault="00BE6DF1" w:rsidP="007C7A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7E2F">
        <w:rPr>
          <w:rFonts w:ascii="Times New Roman" w:hAnsi="Times New Roman"/>
          <w:sz w:val="24"/>
          <w:szCs w:val="24"/>
          <w:lang w:eastAsia="ru-RU"/>
        </w:rPr>
        <w:t>государственной статистики</w:t>
      </w:r>
    </w:p>
    <w:p w:rsidR="00BE6DF1" w:rsidRPr="00E07E2F" w:rsidRDefault="00BE6DF1" w:rsidP="007C7A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7E2F">
        <w:rPr>
          <w:rFonts w:ascii="Times New Roman" w:hAnsi="Times New Roman"/>
          <w:sz w:val="24"/>
          <w:szCs w:val="24"/>
          <w:lang w:eastAsia="ru-RU"/>
        </w:rPr>
        <w:t>А.Е.СУРИНОВ</w:t>
      </w:r>
    </w:p>
    <w:p w:rsidR="00BE6DF1" w:rsidRDefault="00BE6DF1" w:rsidP="007C7A48">
      <w:pPr>
        <w:jc w:val="right"/>
      </w:pPr>
    </w:p>
    <w:sectPr w:rsidR="00BE6DF1" w:rsidSect="0069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E2F"/>
    <w:rsid w:val="0069601D"/>
    <w:rsid w:val="00783168"/>
    <w:rsid w:val="007C7A48"/>
    <w:rsid w:val="00AC0BB4"/>
    <w:rsid w:val="00BE6DF1"/>
    <w:rsid w:val="00E0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07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E2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DefaultParagraphFont"/>
    <w:uiPriority w:val="99"/>
    <w:rsid w:val="00E07E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snegg</dc:creator>
  <cp:keywords/>
  <dc:description/>
  <cp:lastModifiedBy>AllaN</cp:lastModifiedBy>
  <cp:revision>4</cp:revision>
  <dcterms:created xsi:type="dcterms:W3CDTF">2015-10-13T01:19:00Z</dcterms:created>
  <dcterms:modified xsi:type="dcterms:W3CDTF">2015-10-13T02:27:00Z</dcterms:modified>
</cp:coreProperties>
</file>